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27DF" w14:textId="28195BF2" w:rsidR="00134FC5" w:rsidRDefault="00134FC5">
      <w:pPr>
        <w:spacing w:line="240" w:lineRule="auto"/>
        <w:jc w:val="center"/>
        <w:rPr>
          <w:rFonts w:asciiTheme="minorHAnsi" w:eastAsia="Lato" w:hAnsiTheme="minorHAnsi" w:cstheme="minorHAnsi"/>
          <w:b/>
          <w:iCs/>
        </w:rPr>
      </w:pPr>
    </w:p>
    <w:p w14:paraId="3C368E51" w14:textId="79D51936" w:rsidR="00FA4EDC" w:rsidRPr="00CC0640" w:rsidRDefault="00477FB4">
      <w:pPr>
        <w:spacing w:line="240" w:lineRule="auto"/>
        <w:jc w:val="center"/>
        <w:rPr>
          <w:rFonts w:asciiTheme="minorHAnsi" w:eastAsia="Playfair Display" w:hAnsiTheme="minorHAnsi" w:cstheme="minorHAnsi"/>
          <w:b/>
          <w:iCs/>
        </w:rPr>
      </w:pPr>
      <w:r w:rsidRPr="00CC0640">
        <w:rPr>
          <w:rFonts w:asciiTheme="minorHAnsi" w:eastAsia="Lato" w:hAnsiTheme="minorHAnsi" w:cstheme="minorHAnsi"/>
          <w:b/>
          <w:iCs/>
        </w:rPr>
        <w:t>Meeting of the</w:t>
      </w:r>
    </w:p>
    <w:p w14:paraId="13FE91C5" w14:textId="77777777" w:rsidR="00FA4EDC" w:rsidRPr="00B17947" w:rsidRDefault="00477FB4">
      <w:pPr>
        <w:spacing w:line="240" w:lineRule="auto"/>
        <w:jc w:val="center"/>
        <w:rPr>
          <w:rFonts w:asciiTheme="minorHAnsi" w:eastAsia="Playfair Display SC" w:hAnsiTheme="minorHAnsi" w:cstheme="minorHAnsi"/>
          <w:b/>
        </w:rPr>
      </w:pPr>
      <w:r w:rsidRPr="00B17947">
        <w:rPr>
          <w:rFonts w:asciiTheme="minorHAnsi" w:eastAsia="Playfair Display SC" w:hAnsiTheme="minorHAnsi" w:cstheme="minorHAnsi"/>
          <w:b/>
        </w:rPr>
        <w:t>Board of Directors</w:t>
      </w:r>
    </w:p>
    <w:p w14:paraId="282AEBF7" w14:textId="77777777" w:rsidR="00FA4EDC" w:rsidRPr="00B17947" w:rsidRDefault="0030516A">
      <w:pPr>
        <w:jc w:val="center"/>
        <w:rPr>
          <w:rFonts w:asciiTheme="minorHAnsi" w:eastAsia="Playfair Display" w:hAnsiTheme="minorHAnsi" w:cstheme="minorHAnsi"/>
        </w:rPr>
      </w:pPr>
      <w:r>
        <w:rPr>
          <w:rFonts w:asciiTheme="minorHAnsi" w:hAnsiTheme="minorHAnsi" w:cstheme="minorHAnsi"/>
        </w:rPr>
        <w:pict w14:anchorId="4813F0FE">
          <v:rect id="_x0000_i1025" style="width:0;height:1.5pt" o:hralign="center" o:hrstd="t" o:hr="t" fillcolor="#a0a0a0" stroked="f"/>
        </w:pict>
      </w:r>
    </w:p>
    <w:p w14:paraId="11AB1B74" w14:textId="5BCEDDC5" w:rsidR="00FA4EDC" w:rsidRPr="00B17947" w:rsidRDefault="00D06BBF">
      <w:pPr>
        <w:jc w:val="center"/>
        <w:rPr>
          <w:rFonts w:asciiTheme="minorHAnsi" w:eastAsia="Playfair Display" w:hAnsiTheme="minorHAnsi" w:cstheme="minorHAnsi"/>
          <w:i/>
        </w:rPr>
      </w:pPr>
      <w:r w:rsidRPr="00B17947">
        <w:rPr>
          <w:rFonts w:asciiTheme="minorHAnsi" w:eastAsia="Playfair Display" w:hAnsiTheme="minorHAnsi" w:cstheme="minorHAnsi"/>
          <w:i/>
        </w:rPr>
        <w:t>Wednesday</w:t>
      </w:r>
      <w:r w:rsidR="003342F1" w:rsidRPr="00B17947">
        <w:rPr>
          <w:rFonts w:asciiTheme="minorHAnsi" w:eastAsia="Playfair Display" w:hAnsiTheme="minorHAnsi" w:cstheme="minorHAnsi"/>
          <w:i/>
        </w:rPr>
        <w:t xml:space="preserve"> </w:t>
      </w:r>
      <w:r w:rsidR="009E5175">
        <w:rPr>
          <w:rFonts w:asciiTheme="minorHAnsi" w:eastAsia="Playfair Display" w:hAnsiTheme="minorHAnsi" w:cstheme="minorHAnsi"/>
          <w:i/>
        </w:rPr>
        <w:t>September 30</w:t>
      </w:r>
      <w:r w:rsidR="00602EE9" w:rsidRPr="00B17947">
        <w:rPr>
          <w:rFonts w:asciiTheme="minorHAnsi" w:eastAsia="Playfair Display" w:hAnsiTheme="minorHAnsi" w:cstheme="minorHAnsi"/>
          <w:i/>
        </w:rPr>
        <w:t>, 20</w:t>
      </w:r>
      <w:r w:rsidR="0005362C" w:rsidRPr="00B17947">
        <w:rPr>
          <w:rFonts w:asciiTheme="minorHAnsi" w:eastAsia="Playfair Display" w:hAnsiTheme="minorHAnsi" w:cstheme="minorHAnsi"/>
          <w:i/>
        </w:rPr>
        <w:t>20</w:t>
      </w:r>
      <w:r w:rsidR="00477FB4" w:rsidRPr="00B17947">
        <w:rPr>
          <w:rFonts w:asciiTheme="minorHAnsi" w:eastAsia="Playfair Display" w:hAnsiTheme="minorHAnsi" w:cstheme="minorHAnsi"/>
          <w:i/>
        </w:rPr>
        <w:t xml:space="preserve"> at </w:t>
      </w:r>
      <w:r w:rsidRPr="00B17947">
        <w:rPr>
          <w:rFonts w:asciiTheme="minorHAnsi" w:eastAsia="Playfair Display" w:hAnsiTheme="minorHAnsi" w:cstheme="minorHAnsi"/>
          <w:i/>
        </w:rPr>
        <w:t>3</w:t>
      </w:r>
      <w:r w:rsidR="00D527A8" w:rsidRPr="00B17947">
        <w:rPr>
          <w:rFonts w:asciiTheme="minorHAnsi" w:eastAsia="Playfair Display" w:hAnsiTheme="minorHAnsi" w:cstheme="minorHAnsi"/>
          <w:i/>
        </w:rPr>
        <w:t>:</w:t>
      </w:r>
      <w:r w:rsidRPr="00B17947">
        <w:rPr>
          <w:rFonts w:asciiTheme="minorHAnsi" w:eastAsia="Playfair Display" w:hAnsiTheme="minorHAnsi" w:cstheme="minorHAnsi"/>
          <w:i/>
        </w:rPr>
        <w:t>3</w:t>
      </w:r>
      <w:r w:rsidR="00D527A8" w:rsidRPr="00B17947">
        <w:rPr>
          <w:rFonts w:asciiTheme="minorHAnsi" w:eastAsia="Playfair Display" w:hAnsiTheme="minorHAnsi" w:cstheme="minorHAnsi"/>
          <w:i/>
        </w:rPr>
        <w:t>0</w:t>
      </w:r>
      <w:r w:rsidR="00477FB4" w:rsidRPr="00B17947">
        <w:rPr>
          <w:rFonts w:asciiTheme="minorHAnsi" w:eastAsia="Playfair Display" w:hAnsiTheme="minorHAnsi" w:cstheme="minorHAnsi"/>
          <w:i/>
        </w:rPr>
        <w:t xml:space="preserve"> PM</w:t>
      </w:r>
    </w:p>
    <w:p w14:paraId="020956AE" w14:textId="77777777" w:rsidR="000A77CC" w:rsidRPr="00B17947" w:rsidRDefault="000A77CC">
      <w:pPr>
        <w:jc w:val="center"/>
        <w:rPr>
          <w:rFonts w:asciiTheme="minorHAnsi" w:eastAsia="Playfair Display" w:hAnsiTheme="minorHAnsi" w:cstheme="minorHAnsi"/>
          <w:i/>
        </w:rPr>
      </w:pPr>
    </w:p>
    <w:p w14:paraId="3A051A39"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Michael Trimble is inviting you to a scheduled Zoom meeting.</w:t>
      </w:r>
    </w:p>
    <w:p w14:paraId="70CBCB87" w14:textId="77777777" w:rsidR="009E5175" w:rsidRPr="009E5175" w:rsidRDefault="009E5175" w:rsidP="009E5175">
      <w:pPr>
        <w:jc w:val="center"/>
        <w:rPr>
          <w:rFonts w:asciiTheme="minorHAnsi" w:hAnsiTheme="minorHAnsi" w:cstheme="minorHAnsi"/>
          <w:sz w:val="18"/>
          <w:szCs w:val="18"/>
        </w:rPr>
      </w:pPr>
    </w:p>
    <w:p w14:paraId="554BFD8B"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Topic: Gaslamp Quarter Association September Board of Directors meeting</w:t>
      </w:r>
    </w:p>
    <w:p w14:paraId="5F4A8EF1"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Time: Sep 30, 2020 03:30 PM Pacific Time (US and Canada)</w:t>
      </w:r>
    </w:p>
    <w:p w14:paraId="4A5A9E66" w14:textId="77777777" w:rsidR="009E5175" w:rsidRPr="009E5175" w:rsidRDefault="009E5175" w:rsidP="009E5175">
      <w:pPr>
        <w:jc w:val="center"/>
        <w:rPr>
          <w:rFonts w:asciiTheme="minorHAnsi" w:hAnsiTheme="minorHAnsi" w:cstheme="minorHAnsi"/>
          <w:sz w:val="18"/>
          <w:szCs w:val="18"/>
        </w:rPr>
      </w:pPr>
    </w:p>
    <w:p w14:paraId="117B89A5"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Join Zoom Meeting</w:t>
      </w:r>
    </w:p>
    <w:p w14:paraId="4B5C4992"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https://zoom.us/j/92211891958?pwd=SWFaazJqYURCMWx2TlR6bWhVc0Z3QT09</w:t>
      </w:r>
    </w:p>
    <w:p w14:paraId="2E7F3C95" w14:textId="77777777" w:rsidR="009E5175" w:rsidRPr="009E5175" w:rsidRDefault="009E5175" w:rsidP="009E5175">
      <w:pPr>
        <w:jc w:val="center"/>
        <w:rPr>
          <w:rFonts w:asciiTheme="minorHAnsi" w:hAnsiTheme="minorHAnsi" w:cstheme="minorHAnsi"/>
          <w:sz w:val="18"/>
          <w:szCs w:val="18"/>
        </w:rPr>
      </w:pPr>
    </w:p>
    <w:p w14:paraId="6243F219"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Meeting ID: 922 1189 1958</w:t>
      </w:r>
    </w:p>
    <w:p w14:paraId="63AB9E58"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Passcode: 608339</w:t>
      </w:r>
    </w:p>
    <w:p w14:paraId="49E67A13"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One tap mobile</w:t>
      </w:r>
    </w:p>
    <w:p w14:paraId="29E5F828"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w:t>
      </w:r>
      <w:proofErr w:type="gramStart"/>
      <w:r w:rsidRPr="009E5175">
        <w:rPr>
          <w:rFonts w:asciiTheme="minorHAnsi" w:hAnsiTheme="minorHAnsi" w:cstheme="minorHAnsi"/>
          <w:sz w:val="18"/>
          <w:szCs w:val="18"/>
        </w:rPr>
        <w:t>16699006833,,</w:t>
      </w:r>
      <w:proofErr w:type="gramEnd"/>
      <w:r w:rsidRPr="009E5175">
        <w:rPr>
          <w:rFonts w:asciiTheme="minorHAnsi" w:hAnsiTheme="minorHAnsi" w:cstheme="minorHAnsi"/>
          <w:sz w:val="18"/>
          <w:szCs w:val="18"/>
        </w:rPr>
        <w:t>92211891958#,,,,,,0#,,608339# US (San Jose)</w:t>
      </w:r>
    </w:p>
    <w:p w14:paraId="766DD46B"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w:t>
      </w:r>
      <w:proofErr w:type="gramStart"/>
      <w:r w:rsidRPr="009E5175">
        <w:rPr>
          <w:rFonts w:asciiTheme="minorHAnsi" w:hAnsiTheme="minorHAnsi" w:cstheme="minorHAnsi"/>
          <w:sz w:val="18"/>
          <w:szCs w:val="18"/>
        </w:rPr>
        <w:t>12532158782,,</w:t>
      </w:r>
      <w:proofErr w:type="gramEnd"/>
      <w:r w:rsidRPr="009E5175">
        <w:rPr>
          <w:rFonts w:asciiTheme="minorHAnsi" w:hAnsiTheme="minorHAnsi" w:cstheme="minorHAnsi"/>
          <w:sz w:val="18"/>
          <w:szCs w:val="18"/>
        </w:rPr>
        <w:t>92211891958#,,,,,,0#,,608339# US (Tacoma)</w:t>
      </w:r>
    </w:p>
    <w:p w14:paraId="6E7B0E6B" w14:textId="77777777" w:rsidR="009E5175" w:rsidRPr="009E5175" w:rsidRDefault="009E5175" w:rsidP="009E5175">
      <w:pPr>
        <w:jc w:val="center"/>
        <w:rPr>
          <w:rFonts w:asciiTheme="minorHAnsi" w:hAnsiTheme="minorHAnsi" w:cstheme="minorHAnsi"/>
          <w:sz w:val="18"/>
          <w:szCs w:val="18"/>
        </w:rPr>
      </w:pPr>
    </w:p>
    <w:p w14:paraId="01E52153"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Dial by your location</w:t>
      </w:r>
    </w:p>
    <w:p w14:paraId="4E3C29C5" w14:textId="092DB1E1"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+1 669 900 6833 US (San Jose)</w:t>
      </w:r>
    </w:p>
    <w:p w14:paraId="751B4262" w14:textId="390DAAF4"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+1 253 215 8782 US (Tacoma)</w:t>
      </w:r>
    </w:p>
    <w:p w14:paraId="31CE95F3" w14:textId="5C641E8B"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+1 346 248 7799 US (Houston)</w:t>
      </w:r>
    </w:p>
    <w:p w14:paraId="5D5B57ED" w14:textId="07F4946A"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+1 929 205 6099 US (New York)</w:t>
      </w:r>
    </w:p>
    <w:p w14:paraId="14491856" w14:textId="4CEE58C9"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+1 301 715 8592 US (Germantown)</w:t>
      </w:r>
    </w:p>
    <w:p w14:paraId="53374AAC" w14:textId="6ED0EC49"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+1 312 626 6799 US (Chicago)</w:t>
      </w:r>
    </w:p>
    <w:p w14:paraId="0B388181"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Meeting ID: 922 1189 1958</w:t>
      </w:r>
    </w:p>
    <w:p w14:paraId="11CCDD40"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Passcode: 608339</w:t>
      </w:r>
    </w:p>
    <w:p w14:paraId="7B509A3E" w14:textId="77777777" w:rsidR="009E5175" w:rsidRPr="009E5175" w:rsidRDefault="009E5175" w:rsidP="009E5175">
      <w:pPr>
        <w:jc w:val="center"/>
        <w:rPr>
          <w:rFonts w:asciiTheme="minorHAnsi" w:hAnsiTheme="minorHAnsi" w:cstheme="minorHAnsi"/>
          <w:sz w:val="18"/>
          <w:szCs w:val="18"/>
        </w:rPr>
      </w:pPr>
      <w:r w:rsidRPr="009E5175">
        <w:rPr>
          <w:rFonts w:asciiTheme="minorHAnsi" w:hAnsiTheme="minorHAnsi" w:cstheme="minorHAnsi"/>
          <w:sz w:val="18"/>
          <w:szCs w:val="18"/>
        </w:rPr>
        <w:t>Find your local number: https://zoom.us/u/aeilMXZq7y</w:t>
      </w:r>
    </w:p>
    <w:p w14:paraId="1FA73D12" w14:textId="77777777" w:rsidR="00B17947" w:rsidRPr="00B17947" w:rsidRDefault="00B17947" w:rsidP="00B17947">
      <w:pPr>
        <w:rPr>
          <w:rFonts w:asciiTheme="minorHAnsi" w:hAnsiTheme="minorHAnsi" w:cstheme="minorHAnsi"/>
        </w:rPr>
      </w:pPr>
    </w:p>
    <w:p w14:paraId="532D5D34" w14:textId="41F001D5" w:rsidR="00F62D2E" w:rsidRPr="00FE5DED" w:rsidRDefault="001B212F" w:rsidP="00FE5DED">
      <w:pPr>
        <w:jc w:val="center"/>
        <w:rPr>
          <w:rFonts w:asciiTheme="minorHAnsi" w:eastAsia="Lato" w:hAnsiTheme="minorHAnsi" w:cstheme="minorHAnsi"/>
          <w:b/>
          <w:u w:val="single"/>
        </w:rPr>
      </w:pPr>
      <w:r w:rsidRPr="00FE5DED">
        <w:rPr>
          <w:rFonts w:asciiTheme="minorHAnsi" w:eastAsia="Lato" w:hAnsiTheme="minorHAnsi" w:cstheme="minorHAnsi"/>
          <w:b/>
          <w:u w:val="single"/>
        </w:rPr>
        <w:t>AGE</w:t>
      </w:r>
      <w:r w:rsidR="00C25341" w:rsidRPr="00FE5DED">
        <w:rPr>
          <w:rFonts w:asciiTheme="minorHAnsi" w:eastAsia="Lato" w:hAnsiTheme="minorHAnsi" w:cstheme="minorHAnsi"/>
          <w:b/>
          <w:u w:val="single"/>
        </w:rPr>
        <w:t>ND</w:t>
      </w:r>
      <w:r w:rsidR="00477FB4" w:rsidRPr="00FE5DED">
        <w:rPr>
          <w:rFonts w:asciiTheme="minorHAnsi" w:eastAsia="Lato" w:hAnsiTheme="minorHAnsi" w:cstheme="minorHAnsi"/>
          <w:b/>
          <w:u w:val="single"/>
        </w:rPr>
        <w:t>A</w:t>
      </w:r>
    </w:p>
    <w:p w14:paraId="2451256A" w14:textId="77777777" w:rsidR="00FA4EDC" w:rsidRPr="00B17947" w:rsidRDefault="00477FB4">
      <w:pPr>
        <w:numPr>
          <w:ilvl w:val="0"/>
          <w:numId w:val="1"/>
        </w:numPr>
        <w:spacing w:line="300" w:lineRule="auto"/>
        <w:contextualSpacing/>
        <w:rPr>
          <w:rFonts w:asciiTheme="minorHAnsi" w:eastAsia="Lato" w:hAnsiTheme="minorHAnsi" w:cstheme="minorHAnsi"/>
        </w:rPr>
      </w:pPr>
      <w:r w:rsidRPr="00B17947">
        <w:rPr>
          <w:rFonts w:asciiTheme="minorHAnsi" w:eastAsia="Lato" w:hAnsiTheme="minorHAnsi" w:cstheme="minorHAnsi"/>
        </w:rPr>
        <w:t>Call to Order</w:t>
      </w:r>
    </w:p>
    <w:p w14:paraId="31A1930B" w14:textId="2160B7D1" w:rsidR="00BE4967" w:rsidRDefault="00602EE9" w:rsidP="0037752A">
      <w:pPr>
        <w:numPr>
          <w:ilvl w:val="0"/>
          <w:numId w:val="1"/>
        </w:numPr>
        <w:spacing w:line="300" w:lineRule="auto"/>
        <w:contextualSpacing/>
        <w:rPr>
          <w:rFonts w:asciiTheme="minorHAnsi" w:eastAsia="Lato" w:hAnsiTheme="minorHAnsi" w:cstheme="minorHAnsi"/>
        </w:rPr>
      </w:pPr>
      <w:r w:rsidRPr="00B17947">
        <w:rPr>
          <w:rFonts w:asciiTheme="minorHAnsi" w:eastAsia="Lato" w:hAnsiTheme="minorHAnsi" w:cstheme="minorHAnsi"/>
        </w:rPr>
        <w:t xml:space="preserve">Non-Agenda </w:t>
      </w:r>
      <w:r w:rsidR="00477FB4" w:rsidRPr="00B17947">
        <w:rPr>
          <w:rFonts w:asciiTheme="minorHAnsi" w:eastAsia="Lato" w:hAnsiTheme="minorHAnsi" w:cstheme="minorHAnsi"/>
        </w:rPr>
        <w:t>Public Comment</w:t>
      </w:r>
    </w:p>
    <w:p w14:paraId="16788520" w14:textId="0C29EFFF" w:rsidR="008C1F52" w:rsidRPr="00B17947" w:rsidRDefault="008C1F52" w:rsidP="0037752A">
      <w:pPr>
        <w:numPr>
          <w:ilvl w:val="0"/>
          <w:numId w:val="1"/>
        </w:numPr>
        <w:spacing w:line="300" w:lineRule="auto"/>
        <w:contextualSpacing/>
        <w:rPr>
          <w:rFonts w:asciiTheme="minorHAnsi" w:eastAsia="Lato" w:hAnsiTheme="minorHAnsi" w:cstheme="minorHAnsi"/>
        </w:rPr>
      </w:pPr>
      <w:r>
        <w:rPr>
          <w:rFonts w:asciiTheme="minorHAnsi" w:eastAsia="Lato" w:hAnsiTheme="minorHAnsi" w:cstheme="minorHAnsi"/>
        </w:rPr>
        <w:t>Liaison reports</w:t>
      </w:r>
    </w:p>
    <w:p w14:paraId="7ACF90D6" w14:textId="77777777" w:rsidR="0037752A" w:rsidRPr="00B17947" w:rsidRDefault="0037752A" w:rsidP="000A77CC">
      <w:pPr>
        <w:spacing w:line="300" w:lineRule="auto"/>
        <w:ind w:left="720"/>
        <w:contextualSpacing/>
        <w:rPr>
          <w:rFonts w:asciiTheme="minorHAnsi" w:eastAsia="Lato" w:hAnsiTheme="minorHAnsi" w:cstheme="minorHAnsi"/>
        </w:rPr>
      </w:pPr>
    </w:p>
    <w:p w14:paraId="1C7618F5" w14:textId="1576E6E1" w:rsidR="002E735A" w:rsidRPr="00FE5DED" w:rsidRDefault="00477FB4">
      <w:pPr>
        <w:spacing w:line="300" w:lineRule="auto"/>
        <w:rPr>
          <w:rFonts w:asciiTheme="minorHAnsi" w:eastAsia="Lato" w:hAnsiTheme="minorHAnsi" w:cstheme="minorHAnsi"/>
          <w:b/>
          <w:u w:val="single"/>
        </w:rPr>
      </w:pPr>
      <w:r w:rsidRPr="00FE5DED">
        <w:rPr>
          <w:rFonts w:asciiTheme="minorHAnsi" w:eastAsia="Lato" w:hAnsiTheme="minorHAnsi" w:cstheme="minorHAnsi"/>
          <w:b/>
          <w:u w:val="single"/>
        </w:rPr>
        <w:t>CONSENT ITEMS</w:t>
      </w:r>
    </w:p>
    <w:p w14:paraId="3EE268D0" w14:textId="77777777" w:rsidR="0037752A" w:rsidRPr="00B17947" w:rsidRDefault="0037752A">
      <w:pPr>
        <w:spacing w:line="300" w:lineRule="auto"/>
        <w:rPr>
          <w:rFonts w:asciiTheme="minorHAnsi" w:eastAsia="Lato" w:hAnsiTheme="minorHAnsi" w:cstheme="minorHAnsi"/>
          <w:b/>
        </w:rPr>
      </w:pPr>
    </w:p>
    <w:p w14:paraId="319E9D40" w14:textId="49FA0148" w:rsidR="007409E9" w:rsidRPr="00B17947" w:rsidRDefault="00477FB4" w:rsidP="00F62D2E">
      <w:pPr>
        <w:numPr>
          <w:ilvl w:val="0"/>
          <w:numId w:val="1"/>
        </w:numPr>
        <w:spacing w:line="300" w:lineRule="auto"/>
        <w:contextualSpacing/>
        <w:rPr>
          <w:rFonts w:asciiTheme="minorHAnsi" w:eastAsia="Lato" w:hAnsiTheme="minorHAnsi" w:cstheme="minorHAnsi"/>
        </w:rPr>
      </w:pPr>
      <w:r w:rsidRPr="00B17947">
        <w:rPr>
          <w:rFonts w:asciiTheme="minorHAnsi" w:eastAsia="Lato" w:hAnsiTheme="minorHAnsi" w:cstheme="minorHAnsi"/>
        </w:rPr>
        <w:t>Minutes</w:t>
      </w:r>
      <w:r w:rsidR="003A2742" w:rsidRPr="00B17947">
        <w:rPr>
          <w:rFonts w:asciiTheme="minorHAnsi" w:eastAsia="Lato" w:hAnsiTheme="minorHAnsi" w:cstheme="minorHAnsi"/>
        </w:rPr>
        <w:t xml:space="preserve"> </w:t>
      </w:r>
      <w:r w:rsidR="00B01927" w:rsidRPr="00B17947">
        <w:rPr>
          <w:rFonts w:asciiTheme="minorHAnsi" w:eastAsia="Lato" w:hAnsiTheme="minorHAnsi" w:cstheme="minorHAnsi"/>
        </w:rPr>
        <w:t xml:space="preserve">– </w:t>
      </w:r>
      <w:r w:rsidR="009E5175">
        <w:rPr>
          <w:rFonts w:asciiTheme="minorHAnsi" w:eastAsia="Lato" w:hAnsiTheme="minorHAnsi" w:cstheme="minorHAnsi"/>
          <w:i/>
        </w:rPr>
        <w:t>August</w:t>
      </w:r>
      <w:r w:rsidR="00B17947" w:rsidRPr="00B17947">
        <w:rPr>
          <w:rFonts w:asciiTheme="minorHAnsi" w:eastAsia="Lato" w:hAnsiTheme="minorHAnsi" w:cstheme="minorHAnsi"/>
          <w:i/>
        </w:rPr>
        <w:t xml:space="preserve"> </w:t>
      </w:r>
      <w:r w:rsidR="008C1F52">
        <w:rPr>
          <w:rFonts w:asciiTheme="minorHAnsi" w:eastAsia="Lato" w:hAnsiTheme="minorHAnsi" w:cstheme="minorHAnsi"/>
          <w:i/>
        </w:rPr>
        <w:t>2</w:t>
      </w:r>
      <w:r w:rsidR="009E5175">
        <w:rPr>
          <w:rFonts w:asciiTheme="minorHAnsi" w:eastAsia="Lato" w:hAnsiTheme="minorHAnsi" w:cstheme="minorHAnsi"/>
          <w:i/>
        </w:rPr>
        <w:t>6</w:t>
      </w:r>
      <w:r w:rsidR="000441CB" w:rsidRPr="00B17947">
        <w:rPr>
          <w:rFonts w:asciiTheme="minorHAnsi" w:eastAsia="Lato" w:hAnsiTheme="minorHAnsi" w:cstheme="minorHAnsi"/>
          <w:i/>
        </w:rPr>
        <w:t>, 20</w:t>
      </w:r>
      <w:r w:rsidR="00E044B0" w:rsidRPr="00B17947">
        <w:rPr>
          <w:rFonts w:asciiTheme="minorHAnsi" w:eastAsia="Lato" w:hAnsiTheme="minorHAnsi" w:cstheme="minorHAnsi"/>
          <w:i/>
        </w:rPr>
        <w:t>20</w:t>
      </w:r>
      <w:r w:rsidR="00D527A8" w:rsidRPr="00B17947">
        <w:rPr>
          <w:rFonts w:asciiTheme="minorHAnsi" w:eastAsia="Lato" w:hAnsiTheme="minorHAnsi" w:cstheme="minorHAnsi"/>
          <w:i/>
        </w:rPr>
        <w:t xml:space="preserve"> </w:t>
      </w:r>
    </w:p>
    <w:p w14:paraId="74490A17" w14:textId="77777777" w:rsidR="00B17947" w:rsidRPr="00B17947" w:rsidRDefault="00B17947" w:rsidP="0037752A">
      <w:pPr>
        <w:spacing w:line="300" w:lineRule="auto"/>
        <w:contextualSpacing/>
        <w:rPr>
          <w:rFonts w:asciiTheme="minorHAnsi" w:eastAsia="Lato" w:hAnsiTheme="minorHAnsi" w:cstheme="minorHAnsi"/>
          <w:b/>
          <w:bCs/>
          <w:iCs/>
        </w:rPr>
      </w:pPr>
    </w:p>
    <w:p w14:paraId="721577DC" w14:textId="2CE61AC0" w:rsidR="0037752A" w:rsidRPr="00384178" w:rsidRDefault="00EA2080" w:rsidP="0037752A">
      <w:pPr>
        <w:spacing w:line="300" w:lineRule="auto"/>
        <w:contextualSpacing/>
        <w:rPr>
          <w:rFonts w:asciiTheme="minorHAnsi" w:eastAsia="Lato" w:hAnsiTheme="minorHAnsi" w:cstheme="minorHAnsi"/>
          <w:b/>
          <w:bCs/>
          <w:iCs/>
          <w:u w:val="single"/>
        </w:rPr>
      </w:pPr>
      <w:r w:rsidRPr="00384178">
        <w:rPr>
          <w:rFonts w:asciiTheme="minorHAnsi" w:eastAsia="Lato" w:hAnsiTheme="minorHAnsi" w:cstheme="minorHAnsi"/>
          <w:b/>
          <w:bCs/>
          <w:iCs/>
          <w:u w:val="single"/>
        </w:rPr>
        <w:t>Old Business</w:t>
      </w:r>
    </w:p>
    <w:p w14:paraId="129D1351" w14:textId="2EFABC8E" w:rsidR="00EA2080" w:rsidRDefault="00EA2080" w:rsidP="0037752A">
      <w:pPr>
        <w:spacing w:line="300" w:lineRule="auto"/>
        <w:contextualSpacing/>
        <w:rPr>
          <w:rFonts w:asciiTheme="minorHAnsi" w:eastAsia="Lato" w:hAnsiTheme="minorHAnsi" w:cstheme="minorHAnsi"/>
          <w:b/>
          <w:bCs/>
          <w:iCs/>
        </w:rPr>
      </w:pPr>
    </w:p>
    <w:p w14:paraId="4376C576" w14:textId="26D29FB7" w:rsidR="00EA2080" w:rsidRPr="00134FC5" w:rsidRDefault="00EA2080" w:rsidP="00EA208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b/>
          <w:bCs/>
          <w:u w:val="single"/>
        </w:rPr>
      </w:pPr>
      <w:r>
        <w:rPr>
          <w:rFonts w:asciiTheme="minorHAnsi" w:eastAsia="Dotum" w:hAnsiTheme="minorHAnsi" w:cstheme="minorHAnsi"/>
          <w:b/>
          <w:bCs/>
          <w:u w:val="single"/>
        </w:rPr>
        <w:t>Recap</w:t>
      </w:r>
      <w:r w:rsidRPr="00FE5DED">
        <w:rPr>
          <w:rFonts w:asciiTheme="minorHAnsi" w:eastAsia="Dotum" w:hAnsiTheme="minorHAnsi" w:cstheme="minorHAnsi"/>
          <w:b/>
          <w:bCs/>
          <w:u w:val="single"/>
        </w:rPr>
        <w:t xml:space="preserve"> about Mayoral Debate</w:t>
      </w:r>
    </w:p>
    <w:p w14:paraId="21C4B38C" w14:textId="26D884F7" w:rsidR="00EA2080" w:rsidRPr="00384178" w:rsidRDefault="00EA2080" w:rsidP="003841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r w:rsidRPr="00384178">
        <w:rPr>
          <w:rFonts w:asciiTheme="minorHAnsi" w:eastAsia="Dotum" w:hAnsiTheme="minorHAnsi" w:cstheme="minorHAnsi"/>
        </w:rPr>
        <w:t>Viewing party possibility</w:t>
      </w:r>
    </w:p>
    <w:p w14:paraId="1228C107" w14:textId="77777777" w:rsidR="00EA2080" w:rsidRPr="00384178" w:rsidRDefault="00EA2080" w:rsidP="003841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r w:rsidRPr="00384178">
        <w:rPr>
          <w:rFonts w:asciiTheme="minorHAnsi" w:eastAsia="Dotum" w:hAnsiTheme="minorHAnsi" w:cstheme="minorHAnsi"/>
        </w:rPr>
        <w:t>Status of questions</w:t>
      </w:r>
    </w:p>
    <w:p w14:paraId="06F64D7E" w14:textId="7945EB58" w:rsidR="00FE5DED" w:rsidRDefault="00EA2080" w:rsidP="0038417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r w:rsidRPr="00384178">
        <w:rPr>
          <w:rFonts w:asciiTheme="minorHAnsi" w:eastAsia="Dotum" w:hAnsiTheme="minorHAnsi" w:cstheme="minorHAnsi"/>
        </w:rPr>
        <w:t>Feedback</w:t>
      </w:r>
    </w:p>
    <w:p w14:paraId="0A629432" w14:textId="77777777" w:rsidR="00134FC5" w:rsidRPr="00384178" w:rsidRDefault="00134FC5" w:rsidP="00134FC5">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p>
    <w:p w14:paraId="46478B7C" w14:textId="51CBE455" w:rsidR="00CE4D24" w:rsidRDefault="00CE4D24" w:rsidP="00CE4D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heme="minorHAnsi"/>
          <w:b/>
          <w:bCs/>
          <w:u w:val="single"/>
        </w:rPr>
      </w:pPr>
      <w:r w:rsidRPr="00FE5DED">
        <w:rPr>
          <w:rFonts w:asciiTheme="minorHAnsi" w:eastAsia="Times New Roman" w:hAnsiTheme="minorHAnsi" w:cstheme="minorHAnsi"/>
          <w:b/>
          <w:bCs/>
          <w:u w:val="single"/>
        </w:rPr>
        <w:t>New Business</w:t>
      </w:r>
    </w:p>
    <w:p w14:paraId="16037FDA" w14:textId="1F4C820C" w:rsidR="00EA2080" w:rsidRDefault="00EA2080" w:rsidP="00CE4D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heme="minorHAnsi"/>
          <w:b/>
          <w:bCs/>
          <w:u w:val="single"/>
        </w:rPr>
      </w:pPr>
    </w:p>
    <w:p w14:paraId="5525D482" w14:textId="618489F9" w:rsidR="00EA2080" w:rsidRPr="00384178" w:rsidRDefault="00384178" w:rsidP="003841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heme="minorHAnsi"/>
          <w:b/>
          <w:bCs/>
          <w:u w:val="single"/>
        </w:rPr>
      </w:pPr>
      <w:r w:rsidRPr="00384178">
        <w:rPr>
          <w:rFonts w:asciiTheme="minorHAnsi" w:eastAsia="Times New Roman" w:hAnsiTheme="minorHAnsi" w:cstheme="minorHAnsi"/>
          <w:b/>
          <w:bCs/>
          <w:u w:val="single"/>
        </w:rPr>
        <w:t>DSDP Digital Kiosk opportunity (action)</w:t>
      </w:r>
    </w:p>
    <w:p w14:paraId="34ADF6B7" w14:textId="10207C00" w:rsidR="00384178" w:rsidRDefault="00384178" w:rsidP="00384178">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heme="minorHAnsi"/>
        </w:rPr>
      </w:pPr>
      <w:r>
        <w:rPr>
          <w:rFonts w:asciiTheme="minorHAnsi" w:eastAsia="Times New Roman" w:hAnsiTheme="minorHAnsi" w:cstheme="minorHAnsi"/>
        </w:rPr>
        <w:t>Marshall Anderson - DSDP</w:t>
      </w:r>
    </w:p>
    <w:p w14:paraId="29E61A3C" w14:textId="1AC7005E" w:rsidR="00384178" w:rsidRPr="00384178" w:rsidRDefault="00384178" w:rsidP="00384178">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heme="minorHAnsi"/>
        </w:rPr>
      </w:pPr>
      <w:r>
        <w:rPr>
          <w:rFonts w:asciiTheme="minorHAnsi" w:eastAsia="Times New Roman" w:hAnsiTheme="minorHAnsi" w:cstheme="minorHAnsi"/>
        </w:rPr>
        <w:t>Daniel Reeves – Juniper Strategic Advisory</w:t>
      </w:r>
    </w:p>
    <w:p w14:paraId="05F29D87" w14:textId="77777777" w:rsidR="00B17947" w:rsidRPr="00FE5DED" w:rsidRDefault="00B17947" w:rsidP="00FE5DED">
      <w:pPr>
        <w:rPr>
          <w:rFonts w:asciiTheme="minorHAnsi" w:eastAsia="Dotum" w:hAnsiTheme="minorHAnsi" w:cstheme="minorHAnsi"/>
        </w:rPr>
      </w:pPr>
    </w:p>
    <w:p w14:paraId="455300AE" w14:textId="083BCD53" w:rsidR="00B17947" w:rsidRPr="00384178" w:rsidRDefault="00CE4D24" w:rsidP="003841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u w:val="single"/>
        </w:rPr>
      </w:pPr>
      <w:r>
        <w:rPr>
          <w:rFonts w:asciiTheme="minorHAnsi" w:eastAsia="Dotum" w:hAnsiTheme="minorHAnsi" w:cstheme="minorHAnsi"/>
          <w:b/>
          <w:bCs/>
          <w:u w:val="single"/>
        </w:rPr>
        <w:t>Election</w:t>
      </w:r>
      <w:r w:rsidR="00B17947" w:rsidRPr="00B17947">
        <w:rPr>
          <w:rFonts w:asciiTheme="minorHAnsi" w:eastAsia="Dotum" w:hAnsiTheme="minorHAnsi" w:cstheme="minorHAnsi"/>
          <w:b/>
          <w:bCs/>
          <w:u w:val="single"/>
        </w:rPr>
        <w:t xml:space="preserve"> update </w:t>
      </w:r>
    </w:p>
    <w:p w14:paraId="1C4DE21D" w14:textId="718B44DA" w:rsidR="00B17947" w:rsidRPr="00384178" w:rsidRDefault="009E5175" w:rsidP="003841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r w:rsidRPr="00384178">
        <w:rPr>
          <w:rFonts w:asciiTheme="minorHAnsi" w:eastAsia="Dotum" w:hAnsiTheme="minorHAnsi" w:cstheme="minorHAnsi"/>
        </w:rPr>
        <w:t>Welcome n</w:t>
      </w:r>
      <w:r w:rsidR="00CE4D24" w:rsidRPr="00384178">
        <w:rPr>
          <w:rFonts w:asciiTheme="minorHAnsi" w:eastAsia="Dotum" w:hAnsiTheme="minorHAnsi" w:cstheme="minorHAnsi"/>
        </w:rPr>
        <w:t xml:space="preserve">ew board members </w:t>
      </w:r>
      <w:r w:rsidRPr="00134FC5">
        <w:rPr>
          <w:rFonts w:asciiTheme="minorHAnsi" w:eastAsia="Dotum" w:hAnsiTheme="minorHAnsi" w:cstheme="minorHAnsi"/>
          <w:b/>
          <w:bCs/>
        </w:rPr>
        <w:t>(action)</w:t>
      </w:r>
    </w:p>
    <w:p w14:paraId="110C386D" w14:textId="5E49CFB4" w:rsidR="00B17947" w:rsidRPr="00134FC5" w:rsidRDefault="00CE4D24" w:rsidP="0038417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b/>
          <w:bCs/>
        </w:rPr>
      </w:pPr>
      <w:r w:rsidRPr="00384178">
        <w:rPr>
          <w:rFonts w:asciiTheme="minorHAnsi" w:eastAsia="Dotum" w:hAnsiTheme="minorHAnsi" w:cstheme="minorHAnsi"/>
        </w:rPr>
        <w:t>New Chairperson of the GQA board</w:t>
      </w:r>
      <w:r w:rsidR="009E5175" w:rsidRPr="00384178">
        <w:rPr>
          <w:rFonts w:asciiTheme="minorHAnsi" w:eastAsia="Dotum" w:hAnsiTheme="minorHAnsi" w:cstheme="minorHAnsi"/>
        </w:rPr>
        <w:t xml:space="preserve"> </w:t>
      </w:r>
      <w:r w:rsidR="009E5175" w:rsidRPr="00134FC5">
        <w:rPr>
          <w:rFonts w:asciiTheme="minorHAnsi" w:eastAsia="Dotum" w:hAnsiTheme="minorHAnsi" w:cstheme="minorHAnsi"/>
          <w:b/>
          <w:bCs/>
        </w:rPr>
        <w:t>(action)</w:t>
      </w:r>
    </w:p>
    <w:p w14:paraId="0CB30A78" w14:textId="77777777" w:rsidR="00FE5DED" w:rsidRPr="00134FC5" w:rsidRDefault="00FE5DED" w:rsidP="00FE5DE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u w:val="single"/>
        </w:rPr>
      </w:pPr>
    </w:p>
    <w:p w14:paraId="7FE51302" w14:textId="6EAE91A3" w:rsidR="00FE5DED" w:rsidRPr="00134FC5" w:rsidRDefault="00EA2080" w:rsidP="003841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b/>
          <w:bCs/>
          <w:u w:val="single"/>
        </w:rPr>
      </w:pPr>
      <w:r w:rsidRPr="00134FC5">
        <w:rPr>
          <w:rFonts w:asciiTheme="minorHAnsi" w:eastAsia="Dotum" w:hAnsiTheme="minorHAnsi" w:cstheme="minorHAnsi"/>
          <w:b/>
          <w:bCs/>
          <w:u w:val="single"/>
        </w:rPr>
        <w:t>Gaslamp Quarter Association Strategic Plan FY21 (action)</w:t>
      </w:r>
    </w:p>
    <w:p w14:paraId="3A161998" w14:textId="7AF2F98B" w:rsidR="00EA2080" w:rsidRPr="00134FC5" w:rsidRDefault="00EA2080" w:rsidP="00134FC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r w:rsidRPr="00134FC5">
        <w:rPr>
          <w:rFonts w:asciiTheme="minorHAnsi" w:eastAsia="Dotum" w:hAnsiTheme="minorHAnsi" w:cstheme="minorHAnsi"/>
        </w:rPr>
        <w:t>Review Plan, Protect, Promote committee priorities</w:t>
      </w:r>
    </w:p>
    <w:p w14:paraId="565C486C" w14:textId="6F2F7979" w:rsidR="00EA2080" w:rsidRPr="00134FC5" w:rsidRDefault="00EA2080" w:rsidP="00134FC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Dotum" w:hAnsiTheme="minorHAnsi" w:cstheme="minorHAnsi"/>
        </w:rPr>
      </w:pPr>
      <w:r w:rsidRPr="00134FC5">
        <w:rPr>
          <w:rFonts w:asciiTheme="minorHAnsi" w:eastAsia="Dotum" w:hAnsiTheme="minorHAnsi" w:cstheme="minorHAnsi"/>
        </w:rPr>
        <w:t>Discuss committee structure and meeting schedule</w:t>
      </w:r>
    </w:p>
    <w:p w14:paraId="295B85CE" w14:textId="77777777" w:rsidR="0050246C" w:rsidRPr="00B17947" w:rsidRDefault="0050246C" w:rsidP="00FE5DED">
      <w:pPr>
        <w:spacing w:line="300" w:lineRule="auto"/>
        <w:rPr>
          <w:rFonts w:asciiTheme="minorHAnsi" w:eastAsia="Lato" w:hAnsiTheme="minorHAnsi" w:cstheme="minorHAnsi"/>
        </w:rPr>
      </w:pPr>
    </w:p>
    <w:p w14:paraId="03C8C400" w14:textId="4BA55796" w:rsidR="00FA4EDC" w:rsidRDefault="00477FB4">
      <w:pPr>
        <w:spacing w:line="300" w:lineRule="auto"/>
        <w:rPr>
          <w:rFonts w:asciiTheme="minorHAnsi" w:eastAsia="Lato" w:hAnsiTheme="minorHAnsi" w:cstheme="minorHAnsi"/>
          <w:b/>
        </w:rPr>
      </w:pPr>
      <w:r w:rsidRPr="00B17947">
        <w:rPr>
          <w:rFonts w:asciiTheme="minorHAnsi" w:eastAsia="Lato" w:hAnsiTheme="minorHAnsi" w:cstheme="minorHAnsi"/>
          <w:b/>
        </w:rPr>
        <w:t>ADJOURNMENT</w:t>
      </w:r>
    </w:p>
    <w:p w14:paraId="211E05F6" w14:textId="17D77A7F" w:rsidR="00FE5DED" w:rsidRDefault="00FE5DED">
      <w:pPr>
        <w:spacing w:line="300" w:lineRule="auto"/>
        <w:rPr>
          <w:rFonts w:asciiTheme="minorHAnsi" w:eastAsia="Lato" w:hAnsiTheme="minorHAnsi" w:cstheme="minorHAnsi"/>
          <w:b/>
        </w:rPr>
      </w:pPr>
    </w:p>
    <w:p w14:paraId="40832298" w14:textId="0D96C32C" w:rsidR="00FE5DED" w:rsidRDefault="00FE5DED" w:rsidP="00FE5DED">
      <w:pPr>
        <w:spacing w:line="300" w:lineRule="auto"/>
        <w:jc w:val="center"/>
        <w:rPr>
          <w:rFonts w:asciiTheme="minorHAnsi" w:eastAsia="Lato" w:hAnsiTheme="minorHAnsi" w:cstheme="minorHAnsi"/>
          <w:b/>
        </w:rPr>
      </w:pPr>
      <w:r>
        <w:rPr>
          <w:rFonts w:asciiTheme="minorHAnsi" w:eastAsia="Lato" w:hAnsiTheme="minorHAnsi" w:cstheme="minorHAnsi"/>
          <w:b/>
        </w:rPr>
        <w:t>Next Gaslamp Quarter Association Board of Directors meeting</w:t>
      </w:r>
    </w:p>
    <w:p w14:paraId="6BCA1EDC" w14:textId="3DF3F169" w:rsidR="00FE5DED" w:rsidRDefault="00FE5DED" w:rsidP="00FE5DED">
      <w:pPr>
        <w:spacing w:line="300" w:lineRule="auto"/>
        <w:jc w:val="center"/>
        <w:rPr>
          <w:rFonts w:asciiTheme="minorHAnsi" w:eastAsia="Lato" w:hAnsiTheme="minorHAnsi" w:cstheme="minorHAnsi"/>
          <w:b/>
        </w:rPr>
      </w:pPr>
      <w:r>
        <w:rPr>
          <w:rFonts w:asciiTheme="minorHAnsi" w:eastAsia="Lato" w:hAnsiTheme="minorHAnsi" w:cstheme="minorHAnsi"/>
          <w:b/>
        </w:rPr>
        <w:t xml:space="preserve">Wednesday, </w:t>
      </w:r>
      <w:r w:rsidR="00EA2080">
        <w:rPr>
          <w:rFonts w:asciiTheme="minorHAnsi" w:eastAsia="Lato" w:hAnsiTheme="minorHAnsi" w:cstheme="minorHAnsi"/>
          <w:b/>
        </w:rPr>
        <w:t>October</w:t>
      </w:r>
      <w:r>
        <w:rPr>
          <w:rFonts w:asciiTheme="minorHAnsi" w:eastAsia="Lato" w:hAnsiTheme="minorHAnsi" w:cstheme="minorHAnsi"/>
          <w:b/>
        </w:rPr>
        <w:t xml:space="preserve"> </w:t>
      </w:r>
      <w:r w:rsidR="00EA2080">
        <w:rPr>
          <w:rFonts w:asciiTheme="minorHAnsi" w:eastAsia="Lato" w:hAnsiTheme="minorHAnsi" w:cstheme="minorHAnsi"/>
          <w:b/>
        </w:rPr>
        <w:t>28</w:t>
      </w:r>
      <w:r>
        <w:rPr>
          <w:rFonts w:asciiTheme="minorHAnsi" w:eastAsia="Lato" w:hAnsiTheme="minorHAnsi" w:cstheme="minorHAnsi"/>
          <w:b/>
        </w:rPr>
        <w:t>, 2020</w:t>
      </w:r>
    </w:p>
    <w:p w14:paraId="131B9B60" w14:textId="718622C0" w:rsidR="00FE5DED" w:rsidRPr="00B17947" w:rsidRDefault="00FE5DED" w:rsidP="00FE5DED">
      <w:pPr>
        <w:spacing w:line="300" w:lineRule="auto"/>
        <w:jc w:val="center"/>
        <w:rPr>
          <w:rFonts w:asciiTheme="minorHAnsi" w:eastAsia="Lato" w:hAnsiTheme="minorHAnsi" w:cstheme="minorHAnsi"/>
          <w:b/>
        </w:rPr>
      </w:pPr>
      <w:r>
        <w:rPr>
          <w:rFonts w:asciiTheme="minorHAnsi" w:eastAsia="Lato" w:hAnsiTheme="minorHAnsi" w:cstheme="minorHAnsi"/>
          <w:b/>
        </w:rPr>
        <w:t>3:30 PM ZOOM Call</w:t>
      </w:r>
    </w:p>
    <w:p w14:paraId="61934430" w14:textId="69ABCEDC" w:rsidR="000A77CC" w:rsidRPr="00B17947" w:rsidRDefault="000A77CC">
      <w:pPr>
        <w:spacing w:line="300" w:lineRule="auto"/>
        <w:rPr>
          <w:rFonts w:asciiTheme="minorHAnsi" w:eastAsia="Lato" w:hAnsiTheme="minorHAnsi" w:cstheme="minorHAnsi"/>
          <w:b/>
        </w:rPr>
      </w:pPr>
    </w:p>
    <w:p w14:paraId="7F2BBD90" w14:textId="4C142FE1" w:rsidR="000A77CC" w:rsidRPr="00B17947" w:rsidRDefault="000A77CC">
      <w:pPr>
        <w:spacing w:line="300" w:lineRule="auto"/>
        <w:rPr>
          <w:rFonts w:asciiTheme="minorHAnsi" w:eastAsia="Lato" w:hAnsiTheme="minorHAnsi" w:cstheme="minorHAnsi"/>
          <w:b/>
        </w:rPr>
      </w:pPr>
    </w:p>
    <w:p w14:paraId="3D7D9A3D" w14:textId="1692E54A" w:rsidR="000A77CC" w:rsidRPr="00B17947" w:rsidRDefault="000A77CC">
      <w:pPr>
        <w:spacing w:line="300" w:lineRule="auto"/>
        <w:rPr>
          <w:rFonts w:asciiTheme="minorHAnsi" w:eastAsia="Lato" w:hAnsiTheme="minorHAnsi" w:cstheme="minorHAnsi"/>
          <w:b/>
        </w:rPr>
      </w:pPr>
    </w:p>
    <w:p w14:paraId="6EBFFEB1" w14:textId="77777777" w:rsidR="000A77CC" w:rsidRPr="00B17947" w:rsidRDefault="000A77CC" w:rsidP="000A77CC">
      <w:pPr>
        <w:spacing w:line="300" w:lineRule="auto"/>
        <w:jc w:val="center"/>
        <w:rPr>
          <w:rFonts w:asciiTheme="minorHAnsi" w:eastAsia="Lato" w:hAnsiTheme="minorHAnsi" w:cstheme="minorHAnsi"/>
          <w:b/>
        </w:rPr>
      </w:pPr>
    </w:p>
    <w:p w14:paraId="086867DC" w14:textId="77777777" w:rsidR="000A77CC" w:rsidRPr="00B17947" w:rsidRDefault="000A77CC" w:rsidP="000A77CC">
      <w:pPr>
        <w:spacing w:line="300" w:lineRule="auto"/>
        <w:jc w:val="center"/>
        <w:rPr>
          <w:rFonts w:asciiTheme="minorHAnsi" w:eastAsia="Lato" w:hAnsiTheme="minorHAnsi" w:cstheme="minorHAnsi"/>
          <w:b/>
        </w:rPr>
      </w:pPr>
    </w:p>
    <w:p w14:paraId="49B7319D" w14:textId="77777777" w:rsidR="000A77CC" w:rsidRPr="00B17947" w:rsidRDefault="000A77CC" w:rsidP="000A77CC">
      <w:pPr>
        <w:spacing w:line="300" w:lineRule="auto"/>
        <w:jc w:val="center"/>
        <w:rPr>
          <w:rFonts w:asciiTheme="minorHAnsi" w:eastAsia="Lato" w:hAnsiTheme="minorHAnsi" w:cstheme="minorHAnsi"/>
          <w:b/>
        </w:rPr>
      </w:pPr>
    </w:p>
    <w:p w14:paraId="0D1D96BF" w14:textId="77777777" w:rsidR="000A77CC" w:rsidRPr="00B17947" w:rsidRDefault="000A77CC" w:rsidP="000A77CC">
      <w:pPr>
        <w:spacing w:line="300" w:lineRule="auto"/>
        <w:jc w:val="center"/>
        <w:rPr>
          <w:rFonts w:asciiTheme="minorHAnsi" w:eastAsia="Lato" w:hAnsiTheme="minorHAnsi" w:cstheme="minorHAnsi"/>
          <w:b/>
        </w:rPr>
      </w:pPr>
    </w:p>
    <w:p w14:paraId="2CB0F94A" w14:textId="77777777" w:rsidR="000A77CC" w:rsidRPr="00B17947" w:rsidRDefault="000A77CC" w:rsidP="000A77CC">
      <w:pPr>
        <w:spacing w:line="300" w:lineRule="auto"/>
        <w:jc w:val="center"/>
        <w:rPr>
          <w:rFonts w:asciiTheme="minorHAnsi" w:eastAsia="Lato" w:hAnsiTheme="minorHAnsi" w:cstheme="minorHAnsi"/>
          <w:b/>
        </w:rPr>
      </w:pPr>
    </w:p>
    <w:p w14:paraId="0582A48C" w14:textId="77777777" w:rsidR="000A77CC" w:rsidRPr="00B17947" w:rsidRDefault="000A77CC" w:rsidP="000A77CC">
      <w:pPr>
        <w:spacing w:line="300" w:lineRule="auto"/>
        <w:jc w:val="center"/>
        <w:rPr>
          <w:rFonts w:asciiTheme="minorHAnsi" w:eastAsia="Lato" w:hAnsiTheme="minorHAnsi" w:cstheme="minorHAnsi"/>
          <w:b/>
        </w:rPr>
      </w:pPr>
    </w:p>
    <w:p w14:paraId="19E1C2A1" w14:textId="77777777" w:rsidR="000A77CC" w:rsidRPr="00B17947" w:rsidRDefault="000A77CC" w:rsidP="000A77CC">
      <w:pPr>
        <w:spacing w:line="300" w:lineRule="auto"/>
        <w:jc w:val="center"/>
        <w:rPr>
          <w:rFonts w:asciiTheme="minorHAnsi" w:eastAsia="Lato" w:hAnsiTheme="minorHAnsi" w:cstheme="minorHAnsi"/>
          <w:b/>
        </w:rPr>
      </w:pPr>
    </w:p>
    <w:p w14:paraId="2FE35A6A" w14:textId="77777777" w:rsidR="000A77CC" w:rsidRPr="00B17947" w:rsidRDefault="000A77CC" w:rsidP="000A77CC">
      <w:pPr>
        <w:spacing w:line="300" w:lineRule="auto"/>
        <w:jc w:val="center"/>
        <w:rPr>
          <w:rFonts w:asciiTheme="minorHAnsi" w:eastAsia="Lato" w:hAnsiTheme="minorHAnsi" w:cstheme="minorHAnsi"/>
          <w:b/>
        </w:rPr>
      </w:pPr>
    </w:p>
    <w:p w14:paraId="5046AAF0" w14:textId="77777777" w:rsidR="000A77CC" w:rsidRPr="00B17947" w:rsidRDefault="000A77CC" w:rsidP="000A77CC">
      <w:pPr>
        <w:spacing w:line="300" w:lineRule="auto"/>
        <w:jc w:val="center"/>
        <w:rPr>
          <w:rFonts w:asciiTheme="minorHAnsi" w:eastAsia="Lato" w:hAnsiTheme="minorHAnsi" w:cstheme="minorHAnsi"/>
          <w:b/>
        </w:rPr>
      </w:pPr>
    </w:p>
    <w:p w14:paraId="42409710" w14:textId="77777777" w:rsidR="000A77CC" w:rsidRPr="00B17947" w:rsidRDefault="000A77CC" w:rsidP="000A77CC">
      <w:pPr>
        <w:spacing w:line="300" w:lineRule="auto"/>
        <w:jc w:val="center"/>
        <w:rPr>
          <w:rFonts w:asciiTheme="minorHAnsi" w:eastAsia="Lato" w:hAnsiTheme="minorHAnsi" w:cstheme="minorHAnsi"/>
          <w:b/>
        </w:rPr>
      </w:pPr>
    </w:p>
    <w:p w14:paraId="0F2756C2" w14:textId="77777777" w:rsidR="000A77CC" w:rsidRPr="00B17947" w:rsidRDefault="000A77CC" w:rsidP="000A77CC">
      <w:pPr>
        <w:spacing w:line="300" w:lineRule="auto"/>
        <w:jc w:val="center"/>
        <w:rPr>
          <w:rFonts w:asciiTheme="minorHAnsi" w:eastAsia="Lato" w:hAnsiTheme="minorHAnsi" w:cstheme="minorHAnsi"/>
          <w:b/>
        </w:rPr>
      </w:pPr>
    </w:p>
    <w:p w14:paraId="48B72565" w14:textId="77777777" w:rsidR="000A77CC" w:rsidRPr="00B17947" w:rsidRDefault="000A77CC" w:rsidP="000A77CC">
      <w:pPr>
        <w:spacing w:line="300" w:lineRule="auto"/>
        <w:jc w:val="center"/>
        <w:rPr>
          <w:rFonts w:asciiTheme="minorHAnsi" w:eastAsia="Lato" w:hAnsiTheme="minorHAnsi" w:cstheme="minorHAnsi"/>
          <w:b/>
        </w:rPr>
      </w:pPr>
    </w:p>
    <w:p w14:paraId="07602E98" w14:textId="77777777" w:rsidR="000A77CC" w:rsidRPr="00B17947" w:rsidRDefault="000A77CC" w:rsidP="000A77CC">
      <w:pPr>
        <w:spacing w:line="300" w:lineRule="auto"/>
        <w:jc w:val="center"/>
        <w:rPr>
          <w:rFonts w:asciiTheme="minorHAnsi" w:eastAsia="Lato" w:hAnsiTheme="minorHAnsi" w:cstheme="minorHAnsi"/>
          <w:b/>
        </w:rPr>
      </w:pPr>
    </w:p>
    <w:p w14:paraId="5C7B0D7C" w14:textId="77777777" w:rsidR="000A77CC" w:rsidRPr="00B17947" w:rsidRDefault="000A77CC" w:rsidP="000A77CC">
      <w:pPr>
        <w:spacing w:line="300" w:lineRule="auto"/>
        <w:jc w:val="center"/>
        <w:rPr>
          <w:rFonts w:asciiTheme="minorHAnsi" w:eastAsia="Lato" w:hAnsiTheme="minorHAnsi" w:cstheme="minorHAnsi"/>
          <w:b/>
        </w:rPr>
      </w:pPr>
    </w:p>
    <w:p w14:paraId="4C2ED294" w14:textId="77777777" w:rsidR="000A77CC" w:rsidRPr="00B17947" w:rsidRDefault="000A77CC" w:rsidP="000A77CC">
      <w:pPr>
        <w:spacing w:line="300" w:lineRule="auto"/>
        <w:jc w:val="center"/>
        <w:rPr>
          <w:rFonts w:asciiTheme="minorHAnsi" w:eastAsia="Lato" w:hAnsiTheme="minorHAnsi" w:cstheme="minorHAnsi"/>
          <w:b/>
        </w:rPr>
      </w:pPr>
    </w:p>
    <w:p w14:paraId="3B8BE3C6" w14:textId="77777777" w:rsidR="000A77CC" w:rsidRPr="00B17947" w:rsidRDefault="000A77CC" w:rsidP="000A77CC">
      <w:pPr>
        <w:spacing w:line="300" w:lineRule="auto"/>
        <w:jc w:val="center"/>
        <w:rPr>
          <w:rFonts w:asciiTheme="minorHAnsi" w:eastAsia="Lato" w:hAnsiTheme="minorHAnsi" w:cstheme="minorHAnsi"/>
          <w:b/>
        </w:rPr>
      </w:pPr>
    </w:p>
    <w:p w14:paraId="2A294CE2" w14:textId="77777777" w:rsidR="000A77CC" w:rsidRPr="00B17947" w:rsidRDefault="000A77CC" w:rsidP="000A77CC">
      <w:pPr>
        <w:spacing w:line="300" w:lineRule="auto"/>
        <w:jc w:val="center"/>
        <w:rPr>
          <w:rFonts w:asciiTheme="minorHAnsi" w:eastAsia="Lato" w:hAnsiTheme="minorHAnsi" w:cstheme="minorHAnsi"/>
          <w:b/>
        </w:rPr>
      </w:pPr>
    </w:p>
    <w:p w14:paraId="336F3DA9" w14:textId="77777777" w:rsidR="000A77CC" w:rsidRPr="00B17947" w:rsidRDefault="000A77CC" w:rsidP="000A77CC">
      <w:pPr>
        <w:spacing w:line="300" w:lineRule="auto"/>
        <w:jc w:val="center"/>
        <w:rPr>
          <w:rFonts w:asciiTheme="minorHAnsi" w:eastAsia="Lato" w:hAnsiTheme="minorHAnsi" w:cstheme="minorHAnsi"/>
          <w:b/>
        </w:rPr>
      </w:pPr>
    </w:p>
    <w:p w14:paraId="1C72F42B" w14:textId="0D7743C3" w:rsidR="000A77CC" w:rsidRPr="00B17947" w:rsidRDefault="000A77CC" w:rsidP="000A77CC">
      <w:pPr>
        <w:spacing w:line="300" w:lineRule="auto"/>
        <w:jc w:val="center"/>
        <w:rPr>
          <w:rFonts w:asciiTheme="minorHAnsi" w:eastAsia="Lato" w:hAnsiTheme="minorHAnsi" w:cstheme="minorHAnsi"/>
          <w:b/>
        </w:rPr>
      </w:pPr>
      <w:r w:rsidRPr="00B17947">
        <w:rPr>
          <w:rFonts w:asciiTheme="minorHAnsi" w:eastAsia="Lato" w:hAnsiTheme="minorHAnsi" w:cstheme="minorHAnsi"/>
          <w:b/>
        </w:rPr>
        <w:t xml:space="preserve">Next Gaslamp Quarter </w:t>
      </w:r>
      <w:proofErr w:type="spellStart"/>
      <w:r w:rsidRPr="00B17947">
        <w:rPr>
          <w:rFonts w:asciiTheme="minorHAnsi" w:eastAsia="Lato" w:hAnsiTheme="minorHAnsi" w:cstheme="minorHAnsi"/>
          <w:b/>
        </w:rPr>
        <w:t>Assocaition</w:t>
      </w:r>
      <w:proofErr w:type="spellEnd"/>
      <w:r w:rsidRPr="00B17947">
        <w:rPr>
          <w:rFonts w:asciiTheme="minorHAnsi" w:eastAsia="Lato" w:hAnsiTheme="minorHAnsi" w:cstheme="minorHAnsi"/>
          <w:b/>
        </w:rPr>
        <w:t xml:space="preserve"> Board of Directors meeting</w:t>
      </w:r>
    </w:p>
    <w:p w14:paraId="638C1529" w14:textId="5D6E585E" w:rsidR="000A77CC" w:rsidRPr="00B17947" w:rsidRDefault="000A77CC" w:rsidP="000A77CC">
      <w:pPr>
        <w:spacing w:line="300" w:lineRule="auto"/>
        <w:jc w:val="center"/>
        <w:rPr>
          <w:rFonts w:asciiTheme="minorHAnsi" w:eastAsia="Lato" w:hAnsiTheme="minorHAnsi" w:cstheme="minorHAnsi"/>
          <w:b/>
        </w:rPr>
      </w:pPr>
      <w:r w:rsidRPr="00B17947">
        <w:rPr>
          <w:rFonts w:asciiTheme="minorHAnsi" w:eastAsia="Lato" w:hAnsiTheme="minorHAnsi" w:cstheme="minorHAnsi"/>
          <w:b/>
        </w:rPr>
        <w:t>TBA</w:t>
      </w:r>
    </w:p>
    <w:p w14:paraId="2F6A1D44" w14:textId="14F17978" w:rsidR="005B3068" w:rsidRPr="00B17947" w:rsidRDefault="005B3068">
      <w:pPr>
        <w:spacing w:line="300" w:lineRule="auto"/>
        <w:rPr>
          <w:rFonts w:asciiTheme="minorHAnsi" w:eastAsia="Lato" w:hAnsiTheme="minorHAnsi" w:cstheme="minorHAnsi"/>
          <w:b/>
        </w:rPr>
      </w:pPr>
    </w:p>
    <w:p w14:paraId="0ECDBA2D" w14:textId="74F54792" w:rsidR="005B3068" w:rsidRPr="00B17947" w:rsidRDefault="005B3068" w:rsidP="005B3068">
      <w:pPr>
        <w:spacing w:line="300" w:lineRule="auto"/>
        <w:jc w:val="center"/>
        <w:rPr>
          <w:rFonts w:asciiTheme="minorHAnsi" w:eastAsia="Lato" w:hAnsiTheme="minorHAnsi" w:cstheme="minorHAnsi"/>
          <w:b/>
        </w:rPr>
      </w:pPr>
    </w:p>
    <w:sectPr w:rsidR="005B3068" w:rsidRPr="00B1794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0A37" w14:textId="77777777" w:rsidR="005B717C" w:rsidRDefault="00477FB4">
      <w:pPr>
        <w:spacing w:line="240" w:lineRule="auto"/>
      </w:pPr>
      <w:r>
        <w:separator/>
      </w:r>
    </w:p>
  </w:endnote>
  <w:endnote w:type="continuationSeparator" w:id="0">
    <w:p w14:paraId="48546D94" w14:textId="77777777" w:rsidR="005B717C" w:rsidRDefault="0047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Playfair Display">
    <w:altName w:val="Calibri"/>
    <w:panose1 w:val="00000000000000000000"/>
    <w:charset w:val="00"/>
    <w:family w:val="modern"/>
    <w:notTrueType/>
    <w:pitch w:val="variable"/>
    <w:sig w:usb0="00000207" w:usb1="00000000" w:usb2="00000000" w:usb3="00000000" w:csb0="00000097"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4C87" w14:textId="77777777" w:rsidR="00FA4EDC" w:rsidRDefault="00477FB4">
    <w:pPr>
      <w:jc w:val="center"/>
      <w:rPr>
        <w:rFonts w:ascii="Playfair Display" w:eastAsia="Playfair Display" w:hAnsi="Playfair Display" w:cs="Playfair Display"/>
        <w:sz w:val="16"/>
        <w:szCs w:val="16"/>
      </w:rPr>
    </w:pPr>
    <w:r>
      <w:rPr>
        <w:rFonts w:ascii="Lato" w:eastAsia="Lato" w:hAnsi="Lato" w:cs="Lato"/>
        <w:i/>
        <w:sz w:val="16"/>
        <w:szCs w:val="16"/>
      </w:rPr>
      <w:t>GQA Board of Directors may act on any item included in this agenda. Staff reports and supporting documents are available for viewing in the reception area of the Gaslamp Quarter Association office during normal business hours.</w:t>
    </w:r>
  </w:p>
  <w:p w14:paraId="00ECA619" w14:textId="77777777" w:rsidR="00FA4EDC" w:rsidRDefault="00FA4EDC">
    <w:pPr>
      <w:jc w:val="center"/>
      <w:rPr>
        <w:rFonts w:ascii="Playfair Display" w:eastAsia="Playfair Display" w:hAnsi="Playfair Display" w:cs="Playfair Display"/>
        <w:sz w:val="16"/>
        <w:szCs w:val="16"/>
      </w:rPr>
    </w:pPr>
  </w:p>
  <w:p w14:paraId="11ACB266" w14:textId="77777777" w:rsidR="00FA4EDC" w:rsidRDefault="00477FB4">
    <w:pPr>
      <w:jc w:val="center"/>
      <w:rPr>
        <w:rFonts w:ascii="Playfair Display" w:eastAsia="Playfair Display" w:hAnsi="Playfair Display" w:cs="Playfair Display"/>
        <w:sz w:val="16"/>
        <w:szCs w:val="16"/>
      </w:rPr>
    </w:pPr>
    <w:r>
      <w:rPr>
        <w:rFonts w:ascii="Playfair Display" w:eastAsia="Playfair Display" w:hAnsi="Playfair Display" w:cs="Playfair Display"/>
        <w:sz w:val="16"/>
        <w:szCs w:val="16"/>
      </w:rPr>
      <w:t>Gaslamp Quarter Association | 614 Fifth Avenue, Suite E | San Diego, CA 92101 | (619) 233-5227 | www.gaslamp.org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1491" w14:textId="77777777" w:rsidR="005B717C" w:rsidRDefault="00477FB4">
      <w:pPr>
        <w:spacing w:line="240" w:lineRule="auto"/>
      </w:pPr>
      <w:r>
        <w:separator/>
      </w:r>
    </w:p>
  </w:footnote>
  <w:footnote w:type="continuationSeparator" w:id="0">
    <w:p w14:paraId="6FD1DABB" w14:textId="77777777" w:rsidR="005B717C" w:rsidRDefault="0047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46E4" w14:textId="77777777" w:rsidR="008C4481" w:rsidRDefault="008C4481">
    <w:pPr>
      <w:jc w:val="center"/>
      <w:rPr>
        <w:noProof/>
      </w:rPr>
    </w:pPr>
  </w:p>
  <w:p w14:paraId="1CE09E04" w14:textId="36995B7B" w:rsidR="00FA4EDC" w:rsidRDefault="00477FB4">
    <w:pPr>
      <w:jc w:val="center"/>
    </w:pPr>
    <w:r>
      <w:rPr>
        <w:noProof/>
      </w:rPr>
      <w:drawing>
        <wp:inline distT="114300" distB="114300" distL="114300" distR="114300" wp14:anchorId="213BBC39" wp14:editId="0BB089F6">
          <wp:extent cx="1383974"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7874"/>
                  <a:stretch>
                    <a:fillRect/>
                  </a:stretch>
                </pic:blipFill>
                <pic:spPr>
                  <a:xfrm>
                    <a:off x="0" y="0"/>
                    <a:ext cx="1383974" cy="809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36"/>
    <w:multiLevelType w:val="hybridMultilevel"/>
    <w:tmpl w:val="623A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83298"/>
    <w:multiLevelType w:val="hybridMultilevel"/>
    <w:tmpl w:val="8D4C186A"/>
    <w:lvl w:ilvl="0" w:tplc="0409000F">
      <w:start w:val="1"/>
      <w:numFmt w:val="decimal"/>
      <w:lvlText w:val="%1."/>
      <w:lvlJc w:val="left"/>
      <w:pPr>
        <w:tabs>
          <w:tab w:val="num" w:pos="720"/>
        </w:tabs>
        <w:ind w:left="720" w:hanging="360"/>
      </w:pPr>
      <w:rPr>
        <w:rFonts w:hint="default"/>
        <w:b w:val="0"/>
      </w:rPr>
    </w:lvl>
    <w:lvl w:ilvl="1" w:tplc="87369C4C">
      <w:start w:val="1"/>
      <w:numFmt w:val="lowerLetter"/>
      <w:lvlText w:val="%2."/>
      <w:lvlJc w:val="left"/>
      <w:pPr>
        <w:tabs>
          <w:tab w:val="num" w:pos="1440"/>
        </w:tabs>
        <w:ind w:left="1440" w:hanging="360"/>
      </w:pPr>
      <w:rPr>
        <w:b/>
        <w:i w:val="0"/>
      </w:rPr>
    </w:lvl>
    <w:lvl w:ilvl="2" w:tplc="48264462">
      <w:start w:val="1"/>
      <w:numFmt w:val="lowerRoman"/>
      <w:lvlText w:val="%3."/>
      <w:lvlJc w:val="right"/>
      <w:pPr>
        <w:tabs>
          <w:tab w:val="num" w:pos="2160"/>
        </w:tabs>
        <w:ind w:left="2160" w:hanging="180"/>
      </w:pPr>
      <w:rPr>
        <w:b w:val="0"/>
        <w: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00767"/>
    <w:multiLevelType w:val="hybridMultilevel"/>
    <w:tmpl w:val="8780D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CE1979"/>
    <w:multiLevelType w:val="hybridMultilevel"/>
    <w:tmpl w:val="FB9AD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5769A8"/>
    <w:multiLevelType w:val="hybridMultilevel"/>
    <w:tmpl w:val="397CC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CC6EAB"/>
    <w:multiLevelType w:val="hybridMultilevel"/>
    <w:tmpl w:val="ECAA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3F1A"/>
    <w:multiLevelType w:val="hybridMultilevel"/>
    <w:tmpl w:val="7C72B52A"/>
    <w:lvl w:ilvl="0" w:tplc="8A78B850">
      <w:numFmt w:val="bullet"/>
      <w:lvlText w:val="-"/>
      <w:lvlJc w:val="left"/>
      <w:pPr>
        <w:ind w:left="2520" w:hanging="360"/>
      </w:pPr>
      <w:rPr>
        <w:rFonts w:ascii="Calibri" w:eastAsia="Dotum"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82D610D"/>
    <w:multiLevelType w:val="hybridMultilevel"/>
    <w:tmpl w:val="1B863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226021"/>
    <w:multiLevelType w:val="hybridMultilevel"/>
    <w:tmpl w:val="2A44F9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AE35239"/>
    <w:multiLevelType w:val="multilevel"/>
    <w:tmpl w:val="4726C84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5B3598"/>
    <w:multiLevelType w:val="hybridMultilevel"/>
    <w:tmpl w:val="8DD22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D4102F"/>
    <w:multiLevelType w:val="hybridMultilevel"/>
    <w:tmpl w:val="397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7303F"/>
    <w:multiLevelType w:val="hybridMultilevel"/>
    <w:tmpl w:val="701A05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34730"/>
    <w:multiLevelType w:val="hybridMultilevel"/>
    <w:tmpl w:val="95ECFCA4"/>
    <w:lvl w:ilvl="0" w:tplc="8A78B850">
      <w:numFmt w:val="bullet"/>
      <w:lvlText w:val="-"/>
      <w:lvlJc w:val="left"/>
      <w:pPr>
        <w:ind w:left="2520" w:hanging="360"/>
      </w:pPr>
      <w:rPr>
        <w:rFonts w:ascii="Calibri" w:eastAsia="Dotum"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22700"/>
    <w:multiLevelType w:val="hybridMultilevel"/>
    <w:tmpl w:val="CD8AD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976D96"/>
    <w:multiLevelType w:val="hybridMultilevel"/>
    <w:tmpl w:val="532AF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3E261C"/>
    <w:multiLevelType w:val="hybridMultilevel"/>
    <w:tmpl w:val="7C5A095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67062C4E"/>
    <w:multiLevelType w:val="hybridMultilevel"/>
    <w:tmpl w:val="25B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51A13"/>
    <w:multiLevelType w:val="hybridMultilevel"/>
    <w:tmpl w:val="1AA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608D2"/>
    <w:multiLevelType w:val="hybridMultilevel"/>
    <w:tmpl w:val="B702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66659"/>
    <w:multiLevelType w:val="multilevel"/>
    <w:tmpl w:val="25660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9E5708"/>
    <w:multiLevelType w:val="hybridMultilevel"/>
    <w:tmpl w:val="4816E44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2" w15:restartNumberingAfterBreak="0">
    <w:nsid w:val="72FE42DC"/>
    <w:multiLevelType w:val="hybridMultilevel"/>
    <w:tmpl w:val="2D7C4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32235B"/>
    <w:multiLevelType w:val="hybridMultilevel"/>
    <w:tmpl w:val="1346A8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054720"/>
    <w:multiLevelType w:val="hybridMultilevel"/>
    <w:tmpl w:val="A90E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5"/>
  </w:num>
  <w:num w:numId="7">
    <w:abstractNumId w:val="7"/>
  </w:num>
  <w:num w:numId="8">
    <w:abstractNumId w:val="17"/>
  </w:num>
  <w:num w:numId="9">
    <w:abstractNumId w:val="19"/>
  </w:num>
  <w:num w:numId="10">
    <w:abstractNumId w:val="8"/>
  </w:num>
  <w:num w:numId="11">
    <w:abstractNumId w:val="1"/>
  </w:num>
  <w:num w:numId="12">
    <w:abstractNumId w:val="3"/>
  </w:num>
  <w:num w:numId="13">
    <w:abstractNumId w:val="23"/>
  </w:num>
  <w:num w:numId="14">
    <w:abstractNumId w:val="21"/>
  </w:num>
  <w:num w:numId="15">
    <w:abstractNumId w:val="16"/>
  </w:num>
  <w:num w:numId="16">
    <w:abstractNumId w:val="18"/>
  </w:num>
  <w:num w:numId="17">
    <w:abstractNumId w:val="11"/>
  </w:num>
  <w:num w:numId="18">
    <w:abstractNumId w:val="4"/>
  </w:num>
  <w:num w:numId="19">
    <w:abstractNumId w:val="10"/>
  </w:num>
  <w:num w:numId="20">
    <w:abstractNumId w:val="22"/>
  </w:num>
  <w:num w:numId="21">
    <w:abstractNumId w:val="6"/>
  </w:num>
  <w:num w:numId="22">
    <w:abstractNumId w:val="13"/>
  </w:num>
  <w:num w:numId="23">
    <w:abstractNumId w:val="12"/>
  </w:num>
  <w:num w:numId="24">
    <w:abstractNumId w:val="15"/>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DC"/>
    <w:rsid w:val="00026D7B"/>
    <w:rsid w:val="000441CB"/>
    <w:rsid w:val="00050621"/>
    <w:rsid w:val="0005362C"/>
    <w:rsid w:val="000A77CC"/>
    <w:rsid w:val="000E2327"/>
    <w:rsid w:val="000E52E3"/>
    <w:rsid w:val="00134FC5"/>
    <w:rsid w:val="00184BE3"/>
    <w:rsid w:val="001B212F"/>
    <w:rsid w:val="00241E5B"/>
    <w:rsid w:val="00241FEE"/>
    <w:rsid w:val="00271BD8"/>
    <w:rsid w:val="002770CF"/>
    <w:rsid w:val="002808B2"/>
    <w:rsid w:val="002909AD"/>
    <w:rsid w:val="002A3D68"/>
    <w:rsid w:val="002C0A4F"/>
    <w:rsid w:val="002C6C8B"/>
    <w:rsid w:val="002E735A"/>
    <w:rsid w:val="0030516A"/>
    <w:rsid w:val="00330CC5"/>
    <w:rsid w:val="003342F1"/>
    <w:rsid w:val="0034796C"/>
    <w:rsid w:val="0037752A"/>
    <w:rsid w:val="00384178"/>
    <w:rsid w:val="003A2742"/>
    <w:rsid w:val="003C2788"/>
    <w:rsid w:val="003F35F9"/>
    <w:rsid w:val="0040170B"/>
    <w:rsid w:val="00402220"/>
    <w:rsid w:val="00430E68"/>
    <w:rsid w:val="0044415A"/>
    <w:rsid w:val="004609A9"/>
    <w:rsid w:val="00477FB4"/>
    <w:rsid w:val="00494A70"/>
    <w:rsid w:val="004A1B45"/>
    <w:rsid w:val="004A3CB6"/>
    <w:rsid w:val="004E4965"/>
    <w:rsid w:val="0050246C"/>
    <w:rsid w:val="00507189"/>
    <w:rsid w:val="005309A8"/>
    <w:rsid w:val="00531705"/>
    <w:rsid w:val="0056474F"/>
    <w:rsid w:val="005B3068"/>
    <w:rsid w:val="005B717C"/>
    <w:rsid w:val="00602EE9"/>
    <w:rsid w:val="00624351"/>
    <w:rsid w:val="0069381C"/>
    <w:rsid w:val="006F3900"/>
    <w:rsid w:val="00721FDB"/>
    <w:rsid w:val="007409E9"/>
    <w:rsid w:val="00742F34"/>
    <w:rsid w:val="00746B69"/>
    <w:rsid w:val="007B566C"/>
    <w:rsid w:val="008378DC"/>
    <w:rsid w:val="00875DAD"/>
    <w:rsid w:val="00885A26"/>
    <w:rsid w:val="008C1F52"/>
    <w:rsid w:val="008C4481"/>
    <w:rsid w:val="00940FB9"/>
    <w:rsid w:val="0099106B"/>
    <w:rsid w:val="009E5175"/>
    <w:rsid w:val="009F6937"/>
    <w:rsid w:val="00A108F6"/>
    <w:rsid w:val="00A82D1F"/>
    <w:rsid w:val="00B01927"/>
    <w:rsid w:val="00B17947"/>
    <w:rsid w:val="00BE4967"/>
    <w:rsid w:val="00BF348B"/>
    <w:rsid w:val="00C05861"/>
    <w:rsid w:val="00C25341"/>
    <w:rsid w:val="00C80B02"/>
    <w:rsid w:val="00CC0640"/>
    <w:rsid w:val="00CE4D24"/>
    <w:rsid w:val="00D06BBF"/>
    <w:rsid w:val="00D519EF"/>
    <w:rsid w:val="00D527A8"/>
    <w:rsid w:val="00D55D1B"/>
    <w:rsid w:val="00D96396"/>
    <w:rsid w:val="00DA0D1B"/>
    <w:rsid w:val="00DA6ADC"/>
    <w:rsid w:val="00DC77F2"/>
    <w:rsid w:val="00DD37ED"/>
    <w:rsid w:val="00DE2B07"/>
    <w:rsid w:val="00E044B0"/>
    <w:rsid w:val="00E6018B"/>
    <w:rsid w:val="00EA2080"/>
    <w:rsid w:val="00EE0045"/>
    <w:rsid w:val="00F431D2"/>
    <w:rsid w:val="00F62D2E"/>
    <w:rsid w:val="00F84D82"/>
    <w:rsid w:val="00F85824"/>
    <w:rsid w:val="00FA4EDC"/>
    <w:rsid w:val="00FE2790"/>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3811B"/>
  <w15:docId w15:val="{CC9DF859-4A7A-4A00-A912-0178E486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7FB4"/>
    <w:pPr>
      <w:tabs>
        <w:tab w:val="center" w:pos="4680"/>
        <w:tab w:val="right" w:pos="9360"/>
      </w:tabs>
      <w:spacing w:line="240" w:lineRule="auto"/>
    </w:pPr>
  </w:style>
  <w:style w:type="character" w:customStyle="1" w:styleId="HeaderChar">
    <w:name w:val="Header Char"/>
    <w:basedOn w:val="DefaultParagraphFont"/>
    <w:link w:val="Header"/>
    <w:uiPriority w:val="99"/>
    <w:rsid w:val="00477FB4"/>
  </w:style>
  <w:style w:type="paragraph" w:styleId="Footer">
    <w:name w:val="footer"/>
    <w:basedOn w:val="Normal"/>
    <w:link w:val="FooterChar"/>
    <w:uiPriority w:val="99"/>
    <w:unhideWhenUsed/>
    <w:rsid w:val="00477FB4"/>
    <w:pPr>
      <w:tabs>
        <w:tab w:val="center" w:pos="4680"/>
        <w:tab w:val="right" w:pos="9360"/>
      </w:tabs>
      <w:spacing w:line="240" w:lineRule="auto"/>
    </w:pPr>
  </w:style>
  <w:style w:type="character" w:customStyle="1" w:styleId="FooterChar">
    <w:name w:val="Footer Char"/>
    <w:basedOn w:val="DefaultParagraphFont"/>
    <w:link w:val="Footer"/>
    <w:uiPriority w:val="99"/>
    <w:rsid w:val="00477FB4"/>
  </w:style>
  <w:style w:type="paragraph" w:styleId="ListParagraph">
    <w:name w:val="List Paragraph"/>
    <w:basedOn w:val="Normal"/>
    <w:uiPriority w:val="34"/>
    <w:qFormat/>
    <w:rsid w:val="00BE4967"/>
    <w:pPr>
      <w:ind w:left="720"/>
      <w:contextualSpacing/>
    </w:pPr>
  </w:style>
  <w:style w:type="paragraph" w:styleId="BalloonText">
    <w:name w:val="Balloon Text"/>
    <w:basedOn w:val="Normal"/>
    <w:link w:val="BalloonTextChar"/>
    <w:uiPriority w:val="99"/>
    <w:semiHidden/>
    <w:unhideWhenUsed/>
    <w:rsid w:val="00330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C5"/>
    <w:rPr>
      <w:rFonts w:ascii="Segoe UI" w:hAnsi="Segoe UI" w:cs="Segoe UI"/>
      <w:sz w:val="18"/>
      <w:szCs w:val="18"/>
    </w:rPr>
  </w:style>
  <w:style w:type="paragraph" w:customStyle="1" w:styleId="xmsonormal">
    <w:name w:val="x_msonormal"/>
    <w:basedOn w:val="Normal"/>
    <w:rsid w:val="00D519E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Calibri"/>
      <w:color w:val="auto"/>
      <w:lang w:val="en-US"/>
    </w:rPr>
  </w:style>
  <w:style w:type="character" w:styleId="Hyperlink">
    <w:name w:val="Hyperlink"/>
    <w:basedOn w:val="DefaultParagraphFont"/>
    <w:uiPriority w:val="99"/>
    <w:semiHidden/>
    <w:unhideWhenUsed/>
    <w:rsid w:val="003775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10792">
      <w:bodyDiv w:val="1"/>
      <w:marLeft w:val="0"/>
      <w:marRight w:val="0"/>
      <w:marTop w:val="0"/>
      <w:marBottom w:val="0"/>
      <w:divBdr>
        <w:top w:val="none" w:sz="0" w:space="0" w:color="auto"/>
        <w:left w:val="none" w:sz="0" w:space="0" w:color="auto"/>
        <w:bottom w:val="none" w:sz="0" w:space="0" w:color="auto"/>
        <w:right w:val="none" w:sz="0" w:space="0" w:color="auto"/>
      </w:divBdr>
    </w:div>
    <w:div w:id="433332795">
      <w:bodyDiv w:val="1"/>
      <w:marLeft w:val="0"/>
      <w:marRight w:val="0"/>
      <w:marTop w:val="0"/>
      <w:marBottom w:val="0"/>
      <w:divBdr>
        <w:top w:val="none" w:sz="0" w:space="0" w:color="auto"/>
        <w:left w:val="none" w:sz="0" w:space="0" w:color="auto"/>
        <w:bottom w:val="none" w:sz="0" w:space="0" w:color="auto"/>
        <w:right w:val="none" w:sz="0" w:space="0" w:color="auto"/>
      </w:divBdr>
    </w:div>
    <w:div w:id="1137379756">
      <w:bodyDiv w:val="1"/>
      <w:marLeft w:val="0"/>
      <w:marRight w:val="0"/>
      <w:marTop w:val="0"/>
      <w:marBottom w:val="0"/>
      <w:divBdr>
        <w:top w:val="none" w:sz="0" w:space="0" w:color="auto"/>
        <w:left w:val="none" w:sz="0" w:space="0" w:color="auto"/>
        <w:bottom w:val="none" w:sz="0" w:space="0" w:color="auto"/>
        <w:right w:val="none" w:sz="0" w:space="0" w:color="auto"/>
      </w:divBdr>
    </w:div>
    <w:div w:id="134108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1381</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Trimble</dc:creator>
  <cp:lastModifiedBy>Michael Trimble</cp:lastModifiedBy>
  <cp:revision>6</cp:revision>
  <cp:lastPrinted>2020-01-24T20:45:00Z</cp:lastPrinted>
  <dcterms:created xsi:type="dcterms:W3CDTF">2020-09-25T22:53:00Z</dcterms:created>
  <dcterms:modified xsi:type="dcterms:W3CDTF">2020-09-25T23:04:00Z</dcterms:modified>
</cp:coreProperties>
</file>